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B0ACE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山西新闻奖报送作品目录</w:t>
      </w:r>
    </w:p>
    <w:tbl>
      <w:tblPr>
        <w:tblStyle w:val="3"/>
        <w:tblW w:w="140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385"/>
        <w:gridCol w:w="567"/>
        <w:gridCol w:w="1448"/>
        <w:gridCol w:w="840"/>
        <w:gridCol w:w="1627"/>
        <w:gridCol w:w="472"/>
        <w:gridCol w:w="840"/>
        <w:gridCol w:w="98"/>
        <w:gridCol w:w="1854"/>
        <w:gridCol w:w="3456"/>
        <w:gridCol w:w="1647"/>
      </w:tblGrid>
      <w:tr w14:paraId="24D2F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40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6AF88">
            <w:pPr>
              <w:spacing w:line="50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单位：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长治日报</w:t>
            </w:r>
          </w:p>
        </w:tc>
      </w:tr>
      <w:tr w14:paraId="44795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0023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编号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DD94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作品标题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1E38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参评项目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BE2D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字数（时长）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5343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作者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（主创人员）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AFD4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备注</w:t>
            </w:r>
          </w:p>
        </w:tc>
      </w:tr>
      <w:tr w14:paraId="419E3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A9DDD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707B8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《相携与共扬帆行》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39CA0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通讯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2CEAA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2490字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929B1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史晓萍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F66AC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0CC83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2D611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6D879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《“四点发力”破解“小马拉大车”》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CF9BD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评论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85B69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1124字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6187E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朱海云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46B2C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210F6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DE8BA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557D8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《听，一座城市会呼吸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A988B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通讯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95FDA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3417字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FBF0D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徐姗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刘晓荣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3D927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389DA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F8A96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A45AE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《党员行千里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组织一线牵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BCE90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消息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AC9FB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989字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00714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陈建波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温伟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C37DA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12224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7B92F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31AFF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《浊漳河畔递出“长治名片”》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09CC4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消息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222ED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875字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68164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张振龙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68FCE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567BF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14CBD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7475E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《重卡换“绿”卡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驶上减“碳”路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5D7B6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通讯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ADB42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844字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97484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贾奕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2B9D9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0296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F2573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2D6C2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《“风光”无限添新能》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DA090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通讯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5D7D1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2547字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C2267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李雨桐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3E39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40962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9D22D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6BA1C">
            <w:pPr>
              <w:spacing w:line="500" w:lineRule="exact"/>
              <w:ind w:firstLine="840" w:firstLineChars="400"/>
              <w:jc w:val="both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《这里，见证乡村美好生活》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FEC4C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通讯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637CA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2163字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99BBA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朱海云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秦涛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A8EA6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5F595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F1CEB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ED5D7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《向“空”图强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乘势“高”飞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E5591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通讯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63D8F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2500字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0C75D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解婷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DF512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1CF37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11273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E61AC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《悬塑上“云”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华彩永驻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63042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通讯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D2DE7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1627字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33AF1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常珍珍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李昕泽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B34C9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7E293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E199E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8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92109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《长治数字经济驶向“新蓝海”》</w:t>
            </w: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028D2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通讯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2118F">
            <w:pPr>
              <w:spacing w:line="500" w:lineRule="exact"/>
              <w:jc w:val="center"/>
              <w:rPr>
                <w:rFonts w:hint="default" w:ascii="仿宋_GB2312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2055字</w:t>
            </w:r>
          </w:p>
        </w:tc>
        <w:tc>
          <w:tcPr>
            <w:tcW w:w="3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CA288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桂滨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2945E">
            <w:pPr>
              <w:spacing w:line="5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报纸</w:t>
            </w:r>
          </w:p>
        </w:tc>
      </w:tr>
      <w:tr w14:paraId="40664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8" w:hRule="atLeast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6203C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单位意见</w:t>
            </w:r>
          </w:p>
        </w:tc>
        <w:tc>
          <w:tcPr>
            <w:tcW w:w="132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C0223">
            <w:pPr>
              <w:spacing w:line="5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</w:t>
            </w:r>
            <w:bookmarkStart w:id="0" w:name="_GoBack"/>
            <w:bookmarkEnd w:id="0"/>
          </w:p>
          <w:p w14:paraId="6A5BD126">
            <w:pPr>
              <w:spacing w:line="500" w:lineRule="exact"/>
              <w:ind w:firstLine="10320" w:firstLineChars="43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  <w:tr w14:paraId="4BFAE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460E5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</w:t>
            </w:r>
          </w:p>
        </w:tc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1648A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温伟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EEAFF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20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FE990">
            <w:pPr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0355-3088617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C2546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</w:t>
            </w:r>
          </w:p>
        </w:tc>
        <w:tc>
          <w:tcPr>
            <w:tcW w:w="7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D3960">
            <w:pPr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18035520888</w:t>
            </w:r>
          </w:p>
        </w:tc>
      </w:tr>
      <w:tr w14:paraId="09CB6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D9C0F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联系人地址</w:t>
            </w:r>
          </w:p>
        </w:tc>
        <w:tc>
          <w:tcPr>
            <w:tcW w:w="43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DF77D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长治市新闻大楼长治日报社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BF6A0"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邮编</w:t>
            </w:r>
          </w:p>
        </w:tc>
        <w:tc>
          <w:tcPr>
            <w:tcW w:w="7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FB699">
            <w:pPr>
              <w:spacing w:line="50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046000</w:t>
            </w:r>
          </w:p>
        </w:tc>
      </w:tr>
    </w:tbl>
    <w:p w14:paraId="4E18ED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楷体_GB2312" w:hAnsi="楷体_GB2312" w:eastAsia="楷体_GB2312" w:cs="楷体_GB2312"/>
          <w:color w:val="000000"/>
          <w:kern w:val="0"/>
          <w:sz w:val="28"/>
          <w:szCs w:val="28"/>
          <w:lang w:val="en-US" w:eastAsia="zh-CN" w:bidi="ar"/>
        </w:rPr>
        <w:sectPr>
          <w:pgSz w:w="16838" w:h="11906" w:orient="landscape"/>
          <w:pgMar w:top="963" w:right="1440" w:bottom="1803" w:left="1440" w:header="851" w:footer="992" w:gutter="0"/>
          <w:pgNumType w:fmt="decimal"/>
          <w:cols w:space="720" w:num="1"/>
          <w:rtlGutter w:val="0"/>
          <w:docGrid w:type="lines" w:linePitch="319" w:charSpace="0"/>
        </w:sectPr>
      </w:pPr>
    </w:p>
    <w:p w14:paraId="0DA9A8CA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Yzc4ZTUyZDhkNTU2M2YzMjEzOGM2OTVjYTMzODkifQ=="/>
  </w:docVars>
  <w:rsids>
    <w:rsidRoot w:val="7F02508F"/>
    <w:rsid w:val="108B7EA7"/>
    <w:rsid w:val="12695089"/>
    <w:rsid w:val="12ED1816"/>
    <w:rsid w:val="158F391A"/>
    <w:rsid w:val="20CA3197"/>
    <w:rsid w:val="38DD6624"/>
    <w:rsid w:val="3D0D796C"/>
    <w:rsid w:val="4B3C1B7C"/>
    <w:rsid w:val="4FB8497E"/>
    <w:rsid w:val="546921D9"/>
    <w:rsid w:val="60F92E43"/>
    <w:rsid w:val="64AC6408"/>
    <w:rsid w:val="6A0566C6"/>
    <w:rsid w:val="6F771834"/>
    <w:rsid w:val="7B564EC8"/>
    <w:rsid w:val="7D9269B1"/>
    <w:rsid w:val="7F0250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</Words>
  <Characters>413</Characters>
  <Lines>0</Lines>
  <Paragraphs>0</Paragraphs>
  <TotalTime>553</TotalTime>
  <ScaleCrop>false</ScaleCrop>
  <LinksUpToDate>false</LinksUpToDate>
  <CharactersWithSpaces>486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2023-02-21T09:28:00Z</dcterms:created>
  <dc:creator>WW</dc:creator>
  <cp:lastModifiedBy>WW</cp:lastModifiedBy>
  <cp:lastPrinted>2023-02-21T09:56:00Z</cp:lastPrinted>
  <dcterms:modified xsi:type="dcterms:W3CDTF">2025-03-06T08:36:23Z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2BAF05FC0F644D43A81F3279B8C79C91_13</vt:lpwstr>
  </property>
  <property fmtid="{D5CDD505-2E9C-101B-9397-08002B2CF9AE}" pid="4" name="KSOTemplateDocerSaveRecord">
    <vt:lpwstr>eyJoZGlkIjoiNzUwYzc4ZTUyZDhkNTU2M2YzMjEzOGM2OTVjYTMzODkiLCJ1c2VySWQiOiIzOTk3MjUxMDkifQ==</vt:lpwstr>
  </property>
</Properties>
</file>